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9004D" w:rsidRDefault="0079004D">
      <w:pPr>
        <w:jc w:val="center"/>
        <w:rPr>
          <w:rFonts w:ascii="Arial" w:eastAsia="Arial" w:hAnsi="Arial" w:cs="Arial"/>
          <w:b/>
          <w:sz w:val="18"/>
          <w:szCs w:val="18"/>
        </w:rPr>
      </w:pPr>
      <w:bookmarkStart w:id="0" w:name="_heading=h.gjdgxs" w:colFirst="0" w:colLast="0"/>
      <w:bookmarkEnd w:id="0"/>
    </w:p>
    <w:p w:rsidR="0079004D" w:rsidRDefault="009321DE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MEMÓRIA DE REUNIÃO</w:t>
      </w:r>
    </w:p>
    <w:p w:rsidR="0079004D" w:rsidRDefault="0079004D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3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10831"/>
      </w:tblGrid>
      <w:tr w:rsidR="0079004D">
        <w:tc>
          <w:tcPr>
            <w:tcW w:w="3162" w:type="dxa"/>
            <w:shd w:val="clear" w:color="auto" w:fill="CCCCCC"/>
          </w:tcPr>
          <w:p w:rsidR="0079004D" w:rsidRDefault="009321DE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0831" w:type="dxa"/>
            <w:shd w:val="clear" w:color="auto" w:fill="auto"/>
          </w:tcPr>
          <w:p w:rsidR="0079004D" w:rsidRDefault="0079004D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79004D">
        <w:tc>
          <w:tcPr>
            <w:tcW w:w="3162" w:type="dxa"/>
            <w:shd w:val="clear" w:color="auto" w:fill="CCCCCC"/>
          </w:tcPr>
          <w:p w:rsidR="0079004D" w:rsidRDefault="009321DE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</w:p>
        </w:tc>
        <w:tc>
          <w:tcPr>
            <w:tcW w:w="10831" w:type="dxa"/>
            <w:shd w:val="clear" w:color="auto" w:fill="auto"/>
          </w:tcPr>
          <w:p w:rsidR="0079004D" w:rsidRDefault="0079004D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79004D" w:rsidRDefault="009321DE">
      <w:pPr>
        <w:spacing w:after="57"/>
        <w:rPr>
          <w:rFonts w:ascii="Rasa" w:eastAsia="Rasa" w:hAnsi="Rasa" w:cs="Rasa"/>
          <w:sz w:val="4"/>
          <w:szCs w:val="4"/>
        </w:rPr>
      </w:pPr>
      <w:r>
        <w:rPr>
          <w:rFonts w:ascii="Rasa" w:eastAsia="Rasa" w:hAnsi="Rasa" w:cs="Rasa"/>
          <w:sz w:val="4"/>
          <w:szCs w:val="4"/>
        </w:rPr>
        <w:t xml:space="preserve">                                                                                                                          </w:t>
      </w:r>
    </w:p>
    <w:tbl>
      <w:tblPr>
        <w:tblStyle w:val="a4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29"/>
        <w:gridCol w:w="3919"/>
        <w:gridCol w:w="6945"/>
      </w:tblGrid>
      <w:tr w:rsidR="0079004D">
        <w:tc>
          <w:tcPr>
            <w:tcW w:w="3129" w:type="dxa"/>
            <w:shd w:val="clear" w:color="auto" w:fill="BFBFBF"/>
          </w:tcPr>
          <w:p w:rsidR="0079004D" w:rsidRDefault="009321DE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" w:name="_GoBack" w:colFirst="1" w:colLast="1"/>
            <w:r>
              <w:rPr>
                <w:rFonts w:ascii="Arial" w:eastAsia="Arial" w:hAnsi="Arial" w:cs="Arial"/>
                <w:b/>
                <w:sz w:val="20"/>
                <w:szCs w:val="20"/>
              </w:rPr>
              <w:t>OBJETIVO DA REUNIÃO</w:t>
            </w:r>
          </w:p>
        </w:tc>
        <w:tc>
          <w:tcPr>
            <w:tcW w:w="10864" w:type="dxa"/>
            <w:gridSpan w:val="2"/>
            <w:shd w:val="clear" w:color="auto" w:fill="auto"/>
          </w:tcPr>
          <w:p w:rsidR="0079004D" w:rsidRDefault="0079004D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9004D">
        <w:tc>
          <w:tcPr>
            <w:tcW w:w="3129" w:type="dxa"/>
            <w:shd w:val="clear" w:color="auto" w:fill="BFBFBF"/>
          </w:tcPr>
          <w:p w:rsidR="0079004D" w:rsidRDefault="009321DE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 E HORÁRIO</w:t>
            </w:r>
          </w:p>
        </w:tc>
        <w:tc>
          <w:tcPr>
            <w:tcW w:w="10864" w:type="dxa"/>
            <w:gridSpan w:val="2"/>
            <w:shd w:val="clear" w:color="auto" w:fill="auto"/>
          </w:tcPr>
          <w:p w:rsidR="0079004D" w:rsidRDefault="0079004D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9004D">
        <w:tc>
          <w:tcPr>
            <w:tcW w:w="7048" w:type="dxa"/>
            <w:gridSpan w:val="2"/>
            <w:shd w:val="clear" w:color="auto" w:fill="BFBFBF"/>
          </w:tcPr>
          <w:p w:rsidR="0079004D" w:rsidRDefault="009321DE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SÍNTESE DAS OCORRÊNCIAS DA REUNIÃO</w:t>
            </w:r>
          </w:p>
        </w:tc>
        <w:tc>
          <w:tcPr>
            <w:tcW w:w="6945" w:type="dxa"/>
            <w:shd w:val="clear" w:color="auto" w:fill="BFBFBF"/>
          </w:tcPr>
          <w:p w:rsidR="0079004D" w:rsidRDefault="009321DE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DECISÕES</w:t>
            </w:r>
          </w:p>
        </w:tc>
      </w:tr>
      <w:tr w:rsidR="0079004D">
        <w:tc>
          <w:tcPr>
            <w:tcW w:w="7048" w:type="dxa"/>
            <w:gridSpan w:val="2"/>
            <w:shd w:val="clear" w:color="auto" w:fill="auto"/>
          </w:tcPr>
          <w:p w:rsidR="0079004D" w:rsidRDefault="009321DE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Resumir nesta coluna os assuntos tratados na reunião que forem considerados relevantes para a contextualização, a fundamentação das discussões e para o desenvolvimento dos trabalhos. </w:t>
            </w:r>
          </w:p>
        </w:tc>
        <w:tc>
          <w:tcPr>
            <w:tcW w:w="6945" w:type="dxa"/>
            <w:shd w:val="clear" w:color="auto" w:fill="auto"/>
          </w:tcPr>
          <w:p w:rsidR="0079004D" w:rsidRDefault="009321DE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Fazer referência às decisões da equipe e orientações do supervisor do trabalho.</w:t>
            </w:r>
          </w:p>
        </w:tc>
      </w:tr>
      <w:tr w:rsidR="0079004D">
        <w:tc>
          <w:tcPr>
            <w:tcW w:w="7048" w:type="dxa"/>
            <w:gridSpan w:val="2"/>
            <w:shd w:val="clear" w:color="auto" w:fill="auto"/>
          </w:tcPr>
          <w:p w:rsidR="0079004D" w:rsidRDefault="0079004D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79004D" w:rsidRDefault="0079004D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</w:tcPr>
          <w:p w:rsidR="0079004D" w:rsidRDefault="0079004D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9004D">
        <w:tc>
          <w:tcPr>
            <w:tcW w:w="7048" w:type="dxa"/>
            <w:gridSpan w:val="2"/>
            <w:shd w:val="clear" w:color="auto" w:fill="auto"/>
          </w:tcPr>
          <w:p w:rsidR="0079004D" w:rsidRDefault="0079004D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79004D" w:rsidRDefault="0079004D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</w:tcPr>
          <w:p w:rsidR="0079004D" w:rsidRDefault="0079004D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9004D">
        <w:tc>
          <w:tcPr>
            <w:tcW w:w="7048" w:type="dxa"/>
            <w:gridSpan w:val="2"/>
            <w:shd w:val="clear" w:color="auto" w:fill="auto"/>
          </w:tcPr>
          <w:p w:rsidR="0079004D" w:rsidRDefault="0079004D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79004D" w:rsidRDefault="0079004D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</w:tcPr>
          <w:p w:rsidR="0079004D" w:rsidRDefault="0079004D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bookmarkEnd w:id="1"/>
    </w:tbl>
    <w:p w:rsidR="0079004D" w:rsidRDefault="0079004D">
      <w:pPr>
        <w:spacing w:before="57" w:after="57"/>
        <w:jc w:val="both"/>
        <w:rPr>
          <w:rFonts w:ascii="Rasa" w:eastAsia="Rasa" w:hAnsi="Rasa" w:cs="Rasa"/>
          <w:sz w:val="4"/>
          <w:szCs w:val="4"/>
        </w:rPr>
      </w:pPr>
    </w:p>
    <w:tbl>
      <w:tblPr>
        <w:tblStyle w:val="a5"/>
        <w:tblW w:w="141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819"/>
        <w:gridCol w:w="7087"/>
      </w:tblGrid>
      <w:tr w:rsidR="0079004D">
        <w:tc>
          <w:tcPr>
            <w:tcW w:w="2235" w:type="dxa"/>
            <w:shd w:val="clear" w:color="auto" w:fill="CCCCCC"/>
          </w:tcPr>
          <w:p w:rsidR="0079004D" w:rsidRDefault="009321D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1907" w:type="dxa"/>
            <w:gridSpan w:val="2"/>
            <w:shd w:val="clear" w:color="auto" w:fill="auto"/>
          </w:tcPr>
          <w:p w:rsidR="0079004D" w:rsidRDefault="0079004D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9004D">
        <w:tc>
          <w:tcPr>
            <w:tcW w:w="7054" w:type="dxa"/>
            <w:gridSpan w:val="2"/>
            <w:shd w:val="clear" w:color="auto" w:fill="auto"/>
          </w:tcPr>
          <w:p w:rsidR="0079004D" w:rsidRDefault="009321DE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EQUIPE:</w:t>
            </w:r>
          </w:p>
        </w:tc>
        <w:tc>
          <w:tcPr>
            <w:tcW w:w="7088" w:type="dxa"/>
            <w:shd w:val="clear" w:color="auto" w:fill="auto"/>
          </w:tcPr>
          <w:p w:rsidR="0079004D" w:rsidRDefault="009321DE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OUTROS PARTICIPANTES:</w:t>
            </w:r>
          </w:p>
          <w:p w:rsidR="0079004D" w:rsidRDefault="0079004D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79004D" w:rsidRDefault="0079004D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79004D" w:rsidRDefault="0079004D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79004D" w:rsidRDefault="009321DE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</w:p>
        </w:tc>
      </w:tr>
    </w:tbl>
    <w:p w:rsidR="0079004D" w:rsidRDefault="0079004D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:rsidR="0079004D" w:rsidRDefault="0079004D">
      <w:pPr>
        <w:spacing w:before="57" w:after="57"/>
        <w:jc w:val="both"/>
        <w:rPr>
          <w:rFonts w:ascii="Arial" w:eastAsia="Arial" w:hAnsi="Arial" w:cs="Arial"/>
        </w:rPr>
      </w:pPr>
    </w:p>
    <w:sectPr w:rsidR="0079004D">
      <w:headerReference w:type="default" r:id="rId7"/>
      <w:footerReference w:type="default" r:id="rId8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9321DE">
      <w:r>
        <w:separator/>
      </w:r>
    </w:p>
  </w:endnote>
  <w:endnote w:type="continuationSeparator" w:id="0">
    <w:p w:rsidR="00000000" w:rsidRDefault="00932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04D" w:rsidRDefault="009321DE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79004D" w:rsidRDefault="0079004D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9321DE">
      <w:r>
        <w:separator/>
      </w:r>
    </w:p>
  </w:footnote>
  <w:footnote w:type="continuationSeparator" w:id="0">
    <w:p w:rsidR="00000000" w:rsidRDefault="009321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04D" w:rsidRDefault="0079004D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79004D">
      <w:trPr>
        <w:trHeight w:val="1418"/>
        <w:jc w:val="center"/>
      </w:trPr>
      <w:tc>
        <w:tcPr>
          <w:tcW w:w="3000" w:type="dxa"/>
          <w:vAlign w:val="center"/>
        </w:tcPr>
        <w:p w:rsidR="0079004D" w:rsidRDefault="009321DE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B161E0D" wp14:editId="4A8BC166">
                <wp:simplePos x="0" y="0"/>
                <wp:positionH relativeFrom="column">
                  <wp:posOffset>85090</wp:posOffset>
                </wp:positionH>
                <wp:positionV relativeFrom="paragraph">
                  <wp:posOffset>114935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79004D" w:rsidRDefault="009321DE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79004D" w:rsidRDefault="009321DE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79004D" w:rsidRDefault="009321DE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79004D" w:rsidRDefault="009321DE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79004D" w:rsidRDefault="0079004D">
    <w:pPr>
      <w:widowControl/>
      <w:tabs>
        <w:tab w:val="center" w:pos="4252"/>
        <w:tab w:val="right" w:pos="8504"/>
      </w:tabs>
      <w:rPr>
        <w:rFonts w:ascii="Arial" w:eastAsia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04D"/>
    <w:rsid w:val="0079004D"/>
    <w:rsid w:val="0093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hAnsi="Ari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Normal"/>
    <w:pPr>
      <w:jc w:val="center"/>
    </w:pPr>
    <w:rPr>
      <w:rFonts w:eastAsia="Arial" w:cs="Arial"/>
      <w:i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0">
    <w:name w:val="Título1"/>
    <w:basedOn w:val="Normal"/>
    <w:pPr>
      <w:jc w:val="center"/>
    </w:pPr>
  </w:style>
  <w:style w:type="paragraph" w:customStyle="1" w:styleId="Ttulo20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PadroLTHintergrundobjekte">
    <w:name w:val="Padrão~LT~Hintergrundobjekt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WW-Ttulo1211">
    <w:name w:val="WW-Título1211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Notas">
    <w:name w:val="Nota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EstruturadeTpicos1">
    <w:name w:val="Estrutura de Tópicos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CabealhoChar">
    <w:name w:val="Cabeçalho Char"/>
    <w:link w:val="Cabealho"/>
    <w:uiPriority w:val="99"/>
    <w:rsid w:val="00EA5B32"/>
    <w:rPr>
      <w:rFonts w:eastAsia="Lucida Sans Unicode"/>
      <w:sz w:val="24"/>
      <w:szCs w:val="24"/>
      <w:lang w:eastAsia="ar-SA"/>
    </w:rPr>
  </w:style>
  <w:style w:type="character" w:customStyle="1" w:styleId="RodapChar">
    <w:name w:val="Rodapé Char"/>
    <w:link w:val="Rodap"/>
    <w:uiPriority w:val="99"/>
    <w:rsid w:val="00EA5B32"/>
    <w:rPr>
      <w:rFonts w:eastAsia="Lucida Sans Unicode"/>
      <w:sz w:val="24"/>
      <w:szCs w:val="24"/>
      <w:lang w:eastAsia="ar-SA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CdZKzFdeI7ULuVywnKH6FxST3Q==">CgMxLjAyCGguZ2pkZ3hzOAByITE3eTNxTFEtbklMU2xRb0VLd2pKMTJDQWFiYlBEdVJqeQ==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513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2024-02-28T18:51:00Z</dcterms:created>
  <dcterms:modified xsi:type="dcterms:W3CDTF">2025-08-04T13:04:00Z</dcterms:modified>
</cp:coreProperties>
</file>